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57712" w14:textId="3BBD7474" w:rsidR="005660B8" w:rsidRPr="005660B8" w:rsidRDefault="005660B8" w:rsidP="005660B8">
      <w:pPr>
        <w:tabs>
          <w:tab w:val="left" w:pos="426"/>
        </w:tabs>
        <w:spacing w:after="120"/>
        <w:ind w:left="720"/>
        <w:jc w:val="center"/>
        <w:rPr>
          <w:rFonts w:ascii="Times New Roman" w:eastAsia="Times New Roman" w:hAnsi="Times New Roman" w:cs="Times New Roman"/>
          <w:b/>
          <w:bCs/>
          <w:i/>
          <w:sz w:val="28"/>
          <w:szCs w:val="28"/>
          <w:u w:val="single"/>
        </w:rPr>
      </w:pPr>
      <w:r w:rsidRPr="005660B8">
        <w:rPr>
          <w:rFonts w:ascii="Times New Roman" w:eastAsia="Times New Roman" w:hAnsi="Times New Roman" w:cs="Times New Roman"/>
          <w:b/>
          <w:bCs/>
          <w:i/>
          <w:sz w:val="28"/>
          <w:szCs w:val="28"/>
          <w:u w:val="single"/>
        </w:rPr>
        <w:t>MAGYAR TOLLASLABDA SZÖVETSÉG</w:t>
      </w:r>
    </w:p>
    <w:p w14:paraId="525C7071" w14:textId="1FD9D6E3" w:rsidR="005660B8" w:rsidRPr="005660B8" w:rsidRDefault="005660B8" w:rsidP="005660B8">
      <w:pPr>
        <w:tabs>
          <w:tab w:val="left" w:pos="426"/>
        </w:tabs>
        <w:spacing w:after="120"/>
        <w:ind w:left="720"/>
        <w:jc w:val="center"/>
        <w:rPr>
          <w:rFonts w:ascii="Times New Roman" w:eastAsia="Times New Roman" w:hAnsi="Times New Roman" w:cs="Times New Roman"/>
          <w:b/>
          <w:bCs/>
          <w:i/>
          <w:sz w:val="24"/>
          <w:szCs w:val="24"/>
          <w:u w:val="single"/>
        </w:rPr>
      </w:pPr>
      <w:r w:rsidRPr="005660B8">
        <w:rPr>
          <w:rFonts w:ascii="Times New Roman" w:eastAsia="Times New Roman" w:hAnsi="Times New Roman" w:cs="Times New Roman"/>
          <w:b/>
          <w:bCs/>
          <w:i/>
          <w:sz w:val="24"/>
          <w:szCs w:val="24"/>
          <w:u w:val="single"/>
        </w:rPr>
        <w:t>Nyilvántartásba vételi és Versenyengedély kérő Lap</w:t>
      </w:r>
    </w:p>
    <w:p w14:paraId="3F528A33" w14:textId="77777777" w:rsidR="005660B8" w:rsidRDefault="005660B8" w:rsidP="005660B8">
      <w:pPr>
        <w:tabs>
          <w:tab w:val="left" w:pos="426"/>
        </w:tabs>
        <w:spacing w:after="120"/>
        <w:ind w:left="720"/>
        <w:jc w:val="both"/>
        <w:rPr>
          <w:rFonts w:ascii="Times New Roman" w:eastAsia="Times New Roman" w:hAnsi="Times New Roman" w:cs="Times New Roman"/>
          <w:i/>
          <w:sz w:val="24"/>
          <w:szCs w:val="24"/>
          <w:u w:val="single"/>
        </w:rPr>
      </w:pPr>
    </w:p>
    <w:p w14:paraId="5C8C96A0" w14:textId="47628DAA"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Egyesület</w:t>
      </w:r>
      <w:r w:rsidR="00EB7393">
        <w:rPr>
          <w:rFonts w:ascii="Times New Roman" w:eastAsia="Times New Roman" w:hAnsi="Times New Roman" w:cs="Times New Roman"/>
          <w:sz w:val="24"/>
          <w:szCs w:val="24"/>
        </w:rPr>
        <w:t xml:space="preserve"> </w:t>
      </w:r>
    </w:p>
    <w:p w14:paraId="187B58A3" w14:textId="233A8BD9"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neve: </w:t>
      </w:r>
    </w:p>
    <w:p w14:paraId="4F0416E4" w14:textId="3D88F5C4"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Elektronikus elérhetősége:</w:t>
      </w:r>
    </w:p>
    <w:p w14:paraId="6AEF1313" w14:textId="77777777" w:rsidR="005660B8" w:rsidRPr="00756882"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56882">
        <w:rPr>
          <w:rFonts w:ascii="Times New Roman" w:eastAsia="Times New Roman" w:hAnsi="Times New Roman" w:cs="Times New Roman"/>
          <w:sz w:val="24"/>
          <w:szCs w:val="24"/>
        </w:rPr>
        <w:t xml:space="preserve">. A versenyző </w:t>
      </w:r>
    </w:p>
    <w:p w14:paraId="70BBAF78" w14:textId="77777777" w:rsidR="005660B8" w:rsidRPr="00756882" w:rsidRDefault="005660B8" w:rsidP="005660B8">
      <w:pPr>
        <w:tabs>
          <w:tab w:val="left" w:pos="426"/>
        </w:tabs>
        <w:spacing w:after="120"/>
        <w:ind w:left="720"/>
        <w:jc w:val="both"/>
        <w:rPr>
          <w:rFonts w:ascii="Times New Roman" w:eastAsia="Times New Roman" w:hAnsi="Times New Roman" w:cs="Times New Roman"/>
          <w:sz w:val="24"/>
          <w:szCs w:val="24"/>
        </w:rPr>
      </w:pPr>
      <w:r w:rsidRPr="00756882">
        <w:rPr>
          <w:rFonts w:ascii="Times New Roman" w:eastAsia="Times New Roman" w:hAnsi="Times New Roman" w:cs="Times New Roman"/>
          <w:sz w:val="24"/>
          <w:szCs w:val="24"/>
        </w:rPr>
        <w:tab/>
        <w:t>neve:</w:t>
      </w:r>
    </w:p>
    <w:p w14:paraId="6B477A43" w14:textId="789A78FC" w:rsidR="005660B8" w:rsidRPr="00756882" w:rsidRDefault="005660B8" w:rsidP="005660B8">
      <w:pPr>
        <w:tabs>
          <w:tab w:val="left" w:pos="426"/>
        </w:tabs>
        <w:spacing w:after="120"/>
        <w:ind w:left="720"/>
        <w:jc w:val="both"/>
        <w:rPr>
          <w:rFonts w:ascii="Times New Roman" w:eastAsia="Times New Roman" w:hAnsi="Times New Roman" w:cs="Times New Roman"/>
          <w:sz w:val="24"/>
          <w:szCs w:val="24"/>
        </w:rPr>
      </w:pPr>
      <w:r w:rsidRPr="00756882">
        <w:rPr>
          <w:rFonts w:ascii="Times New Roman" w:eastAsia="Times New Roman" w:hAnsi="Times New Roman" w:cs="Times New Roman"/>
          <w:sz w:val="24"/>
          <w:szCs w:val="24"/>
        </w:rPr>
        <w:tab/>
        <w:t>E</w:t>
      </w:r>
      <w:r w:rsidR="000248F6" w:rsidRPr="00756882">
        <w:rPr>
          <w:rFonts w:ascii="Times New Roman" w:eastAsia="Times New Roman" w:hAnsi="Times New Roman" w:cs="Times New Roman"/>
          <w:sz w:val="24"/>
          <w:szCs w:val="24"/>
        </w:rPr>
        <w:t>-mail címe:</w:t>
      </w:r>
    </w:p>
    <w:p w14:paraId="302A5D4B" w14:textId="77777777" w:rsidR="005660B8" w:rsidRPr="00756882" w:rsidRDefault="005660B8" w:rsidP="005660B8">
      <w:pPr>
        <w:tabs>
          <w:tab w:val="left" w:pos="426"/>
        </w:tabs>
        <w:spacing w:after="120"/>
        <w:ind w:left="720"/>
        <w:jc w:val="both"/>
        <w:rPr>
          <w:rFonts w:ascii="Times New Roman" w:eastAsia="Times New Roman" w:hAnsi="Times New Roman" w:cs="Times New Roman"/>
          <w:sz w:val="24"/>
          <w:szCs w:val="24"/>
        </w:rPr>
      </w:pPr>
      <w:r w:rsidRPr="00756882">
        <w:rPr>
          <w:rFonts w:ascii="Times New Roman" w:eastAsia="Times New Roman" w:hAnsi="Times New Roman" w:cs="Times New Roman"/>
          <w:sz w:val="24"/>
          <w:szCs w:val="24"/>
        </w:rPr>
        <w:t>3. Születési dátum (év, hó, nap):</w:t>
      </w:r>
    </w:p>
    <w:p w14:paraId="6449D0F3" w14:textId="77777777" w:rsidR="005660B8" w:rsidRPr="00756882" w:rsidRDefault="005660B8" w:rsidP="005660B8">
      <w:pPr>
        <w:tabs>
          <w:tab w:val="left" w:pos="426"/>
        </w:tabs>
        <w:spacing w:after="120"/>
        <w:ind w:left="720"/>
        <w:jc w:val="both"/>
        <w:rPr>
          <w:rFonts w:ascii="Times New Roman" w:eastAsia="Times New Roman" w:hAnsi="Times New Roman" w:cs="Times New Roman"/>
          <w:sz w:val="24"/>
          <w:szCs w:val="24"/>
        </w:rPr>
      </w:pPr>
      <w:r w:rsidRPr="00756882">
        <w:rPr>
          <w:rFonts w:ascii="Times New Roman" w:eastAsia="Times New Roman" w:hAnsi="Times New Roman" w:cs="Times New Roman"/>
          <w:sz w:val="24"/>
          <w:szCs w:val="24"/>
        </w:rPr>
        <w:t>4. Születésének helye:</w:t>
      </w:r>
    </w:p>
    <w:p w14:paraId="46F16327" w14:textId="18A7784F" w:rsidR="000248F6" w:rsidRPr="00756882" w:rsidRDefault="000248F6" w:rsidP="005660B8">
      <w:pPr>
        <w:tabs>
          <w:tab w:val="left" w:pos="426"/>
        </w:tabs>
        <w:spacing w:after="120"/>
        <w:ind w:left="720"/>
        <w:jc w:val="both"/>
        <w:rPr>
          <w:rFonts w:ascii="Times New Roman" w:eastAsia="Times New Roman" w:hAnsi="Times New Roman" w:cs="Times New Roman"/>
          <w:sz w:val="24"/>
          <w:szCs w:val="24"/>
        </w:rPr>
      </w:pPr>
      <w:r w:rsidRPr="00756882">
        <w:rPr>
          <w:rFonts w:ascii="Times New Roman" w:eastAsia="Times New Roman" w:hAnsi="Times New Roman" w:cs="Times New Roman"/>
          <w:sz w:val="24"/>
          <w:szCs w:val="24"/>
        </w:rPr>
        <w:t>5. TAJ száma:</w:t>
      </w:r>
    </w:p>
    <w:p w14:paraId="7EE1D7C9" w14:textId="1EE52624" w:rsidR="005660B8" w:rsidRPr="00756882" w:rsidRDefault="000248F6" w:rsidP="005660B8">
      <w:pPr>
        <w:tabs>
          <w:tab w:val="left" w:pos="426"/>
        </w:tabs>
        <w:spacing w:after="120"/>
        <w:ind w:left="720"/>
        <w:jc w:val="both"/>
        <w:rPr>
          <w:rFonts w:ascii="Times New Roman" w:eastAsia="Times New Roman" w:hAnsi="Times New Roman" w:cs="Times New Roman"/>
          <w:sz w:val="24"/>
          <w:szCs w:val="24"/>
        </w:rPr>
      </w:pPr>
      <w:r w:rsidRPr="00756882">
        <w:rPr>
          <w:rFonts w:ascii="Times New Roman" w:eastAsia="Times New Roman" w:hAnsi="Times New Roman" w:cs="Times New Roman"/>
          <w:sz w:val="24"/>
          <w:szCs w:val="24"/>
        </w:rPr>
        <w:t>6</w:t>
      </w:r>
      <w:r w:rsidR="005660B8" w:rsidRPr="00756882">
        <w:rPr>
          <w:rFonts w:ascii="Times New Roman" w:eastAsia="Times New Roman" w:hAnsi="Times New Roman" w:cs="Times New Roman"/>
          <w:sz w:val="24"/>
          <w:szCs w:val="24"/>
        </w:rPr>
        <w:t xml:space="preserve">. Neme: </w:t>
      </w:r>
      <w:r w:rsidR="005660B8" w:rsidRPr="00756882">
        <w:rPr>
          <w:rFonts w:ascii="Times New Roman" w:eastAsia="Times New Roman" w:hAnsi="Times New Roman" w:cs="Times New Roman"/>
          <w:sz w:val="24"/>
          <w:szCs w:val="24"/>
        </w:rPr>
        <w:tab/>
        <w:t xml:space="preserve">▢ férfi </w:t>
      </w:r>
      <w:r w:rsidR="005660B8" w:rsidRPr="00756882">
        <w:rPr>
          <w:rFonts w:ascii="Times New Roman" w:eastAsia="Times New Roman" w:hAnsi="Times New Roman" w:cs="Times New Roman"/>
          <w:sz w:val="24"/>
          <w:szCs w:val="24"/>
        </w:rPr>
        <w:tab/>
      </w:r>
      <w:r w:rsidR="005660B8" w:rsidRPr="00756882">
        <w:rPr>
          <w:rFonts w:ascii="Times New Roman" w:eastAsia="Times New Roman" w:hAnsi="Times New Roman" w:cs="Times New Roman"/>
          <w:sz w:val="24"/>
          <w:szCs w:val="24"/>
        </w:rPr>
        <w:tab/>
        <w:t xml:space="preserve">/ </w:t>
      </w:r>
      <w:r w:rsidR="005660B8" w:rsidRPr="00756882">
        <w:rPr>
          <w:rFonts w:ascii="Times New Roman" w:eastAsia="Times New Roman" w:hAnsi="Times New Roman" w:cs="Times New Roman"/>
          <w:sz w:val="24"/>
          <w:szCs w:val="24"/>
        </w:rPr>
        <w:tab/>
        <w:t>▢ nő</w:t>
      </w:r>
    </w:p>
    <w:p w14:paraId="1DF97BEF" w14:textId="22B96B9B" w:rsidR="000248F6" w:rsidRPr="00756882" w:rsidRDefault="000248F6" w:rsidP="000248F6">
      <w:pPr>
        <w:tabs>
          <w:tab w:val="left" w:pos="426"/>
        </w:tabs>
        <w:spacing w:after="120"/>
        <w:ind w:left="720"/>
        <w:jc w:val="both"/>
        <w:rPr>
          <w:rFonts w:ascii="Times New Roman" w:eastAsia="Times New Roman" w:hAnsi="Times New Roman" w:cs="Times New Roman"/>
          <w:sz w:val="24"/>
          <w:szCs w:val="24"/>
        </w:rPr>
      </w:pPr>
      <w:r w:rsidRPr="00756882">
        <w:rPr>
          <w:rFonts w:ascii="Times New Roman" w:eastAsia="Times New Roman" w:hAnsi="Times New Roman" w:cs="Times New Roman"/>
          <w:sz w:val="24"/>
          <w:szCs w:val="24"/>
        </w:rPr>
        <w:t>7</w:t>
      </w:r>
      <w:r w:rsidR="005660B8" w:rsidRPr="00756882">
        <w:rPr>
          <w:rFonts w:ascii="Times New Roman" w:eastAsia="Times New Roman" w:hAnsi="Times New Roman" w:cs="Times New Roman"/>
          <w:sz w:val="24"/>
          <w:szCs w:val="24"/>
        </w:rPr>
        <w:t xml:space="preserve">. Anyja </w:t>
      </w:r>
      <w:r w:rsidRPr="00756882">
        <w:rPr>
          <w:rFonts w:ascii="Times New Roman" w:eastAsia="Times New Roman" w:hAnsi="Times New Roman" w:cs="Times New Roman"/>
          <w:sz w:val="24"/>
          <w:szCs w:val="24"/>
        </w:rPr>
        <w:t xml:space="preserve">leánykori </w:t>
      </w:r>
      <w:r w:rsidR="005660B8" w:rsidRPr="00756882">
        <w:rPr>
          <w:rFonts w:ascii="Times New Roman" w:eastAsia="Times New Roman" w:hAnsi="Times New Roman" w:cs="Times New Roman"/>
          <w:sz w:val="24"/>
          <w:szCs w:val="24"/>
        </w:rPr>
        <w:t>neve:</w:t>
      </w:r>
    </w:p>
    <w:p w14:paraId="229A8326" w14:textId="77777777" w:rsidR="005660B8" w:rsidRPr="00756882" w:rsidRDefault="005660B8" w:rsidP="005660B8">
      <w:pPr>
        <w:tabs>
          <w:tab w:val="left" w:pos="426"/>
        </w:tabs>
        <w:spacing w:after="120"/>
        <w:ind w:left="720"/>
        <w:jc w:val="both"/>
        <w:rPr>
          <w:rFonts w:ascii="Times New Roman" w:eastAsia="Times New Roman" w:hAnsi="Times New Roman" w:cs="Times New Roman"/>
          <w:sz w:val="24"/>
          <w:szCs w:val="24"/>
        </w:rPr>
      </w:pPr>
      <w:r w:rsidRPr="00756882">
        <w:rPr>
          <w:rFonts w:ascii="Times New Roman" w:eastAsia="Times New Roman" w:hAnsi="Times New Roman" w:cs="Times New Roman"/>
          <w:sz w:val="24"/>
          <w:szCs w:val="24"/>
        </w:rPr>
        <w:t>7. Címe (település):</w:t>
      </w:r>
    </w:p>
    <w:p w14:paraId="1CA609FF" w14:textId="77777777" w:rsidR="005660B8" w:rsidRPr="00756882" w:rsidRDefault="005660B8" w:rsidP="005660B8">
      <w:pPr>
        <w:tabs>
          <w:tab w:val="left" w:pos="426"/>
        </w:tabs>
        <w:spacing w:after="120"/>
        <w:ind w:left="720"/>
        <w:jc w:val="both"/>
        <w:rPr>
          <w:rFonts w:ascii="Times New Roman" w:eastAsia="Times New Roman" w:hAnsi="Times New Roman" w:cs="Times New Roman"/>
          <w:sz w:val="24"/>
          <w:szCs w:val="24"/>
        </w:rPr>
      </w:pPr>
      <w:r w:rsidRPr="00756882">
        <w:rPr>
          <w:rFonts w:ascii="Times New Roman" w:eastAsia="Times New Roman" w:hAnsi="Times New Roman" w:cs="Times New Roman"/>
          <w:sz w:val="24"/>
          <w:szCs w:val="24"/>
        </w:rPr>
        <w:t>8. Címe (utca, házszám):</w:t>
      </w:r>
    </w:p>
    <w:p w14:paraId="28DA302A"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sidRPr="00756882">
        <w:rPr>
          <w:rFonts w:ascii="Times New Roman" w:eastAsia="Times New Roman" w:hAnsi="Times New Roman" w:cs="Times New Roman"/>
          <w:sz w:val="24"/>
          <w:szCs w:val="24"/>
        </w:rPr>
        <w:t>9. Címe (irányítószám):</w:t>
      </w:r>
      <w:r>
        <w:rPr>
          <w:rFonts w:ascii="Times New Roman" w:eastAsia="Times New Roman" w:hAnsi="Times New Roman" w:cs="Times New Roman"/>
          <w:sz w:val="24"/>
          <w:szCs w:val="24"/>
        </w:rPr>
        <w:t xml:space="preserve"> </w:t>
      </w:r>
    </w:p>
    <w:p w14:paraId="55767B65"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Engedély típusa: </w:t>
      </w:r>
    </w:p>
    <w:p w14:paraId="3D68BE1D" w14:textId="3AF828EB"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I/II osztály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III/IV osztály</w:t>
      </w:r>
    </w:p>
    <w:p w14:paraId="76523201"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Sportorvosi engedély:</w:t>
      </w:r>
    </w:p>
    <w:p w14:paraId="4A55378A"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p>
    <w:tbl>
      <w:tblPr>
        <w:tblW w:w="8351"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1"/>
        <w:gridCol w:w="1725"/>
        <w:gridCol w:w="3825"/>
      </w:tblGrid>
      <w:tr w:rsidR="005660B8" w14:paraId="7378BF08" w14:textId="77777777" w:rsidTr="00B13FCE">
        <w:tc>
          <w:tcPr>
            <w:tcW w:w="2801" w:type="dxa"/>
            <w:tcMar>
              <w:top w:w="100" w:type="dxa"/>
              <w:left w:w="100" w:type="dxa"/>
              <w:bottom w:w="100" w:type="dxa"/>
              <w:right w:w="100" w:type="dxa"/>
            </w:tcMar>
          </w:tcPr>
          <w:p w14:paraId="4240879E"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Vélemény</w:t>
            </w:r>
          </w:p>
        </w:tc>
        <w:tc>
          <w:tcPr>
            <w:tcW w:w="1725" w:type="dxa"/>
            <w:tcMar>
              <w:top w:w="100" w:type="dxa"/>
              <w:left w:w="100" w:type="dxa"/>
              <w:bottom w:w="100" w:type="dxa"/>
              <w:right w:w="100" w:type="dxa"/>
            </w:tcMar>
          </w:tcPr>
          <w:p w14:paraId="409F941C"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Dátum</w:t>
            </w:r>
          </w:p>
        </w:tc>
        <w:tc>
          <w:tcPr>
            <w:tcW w:w="3825" w:type="dxa"/>
            <w:tcMar>
              <w:top w:w="100" w:type="dxa"/>
              <w:left w:w="100" w:type="dxa"/>
              <w:bottom w:w="100" w:type="dxa"/>
              <w:right w:w="100" w:type="dxa"/>
            </w:tcMar>
          </w:tcPr>
          <w:p w14:paraId="4501DC99"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Aláírás, bélyegző</w:t>
            </w:r>
          </w:p>
        </w:tc>
      </w:tr>
      <w:tr w:rsidR="005660B8" w14:paraId="2B3AEDD4" w14:textId="77777777" w:rsidTr="00B13FCE">
        <w:trPr>
          <w:trHeight w:val="1170"/>
        </w:trPr>
        <w:tc>
          <w:tcPr>
            <w:tcW w:w="2801" w:type="dxa"/>
            <w:tcMar>
              <w:top w:w="100" w:type="dxa"/>
              <w:left w:w="100" w:type="dxa"/>
              <w:bottom w:w="100" w:type="dxa"/>
              <w:right w:w="100" w:type="dxa"/>
            </w:tcMar>
          </w:tcPr>
          <w:p w14:paraId="7A4593DC" w14:textId="77777777" w:rsidR="005660B8" w:rsidRDefault="005660B8" w:rsidP="00B13FC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25" w:type="dxa"/>
            <w:tcMar>
              <w:top w:w="100" w:type="dxa"/>
              <w:left w:w="100" w:type="dxa"/>
              <w:bottom w:w="100" w:type="dxa"/>
              <w:right w:w="100" w:type="dxa"/>
            </w:tcMar>
          </w:tcPr>
          <w:p w14:paraId="5A4645CC" w14:textId="77777777" w:rsidR="005660B8" w:rsidRDefault="005660B8" w:rsidP="00B13FC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825" w:type="dxa"/>
            <w:tcMar>
              <w:top w:w="100" w:type="dxa"/>
              <w:left w:w="100" w:type="dxa"/>
              <w:bottom w:w="100" w:type="dxa"/>
              <w:right w:w="100" w:type="dxa"/>
            </w:tcMar>
          </w:tcPr>
          <w:p w14:paraId="54F08C15" w14:textId="77777777" w:rsidR="005660B8" w:rsidRDefault="005660B8" w:rsidP="00B13FC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14:paraId="0EC29C96"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p>
    <w:p w14:paraId="4E18D1B8" w14:textId="20F01B1A" w:rsidR="000248F6" w:rsidRPr="000248F6" w:rsidRDefault="000248F6" w:rsidP="005660B8">
      <w:pPr>
        <w:tabs>
          <w:tab w:val="left" w:pos="426"/>
        </w:tabs>
        <w:spacing w:after="120"/>
        <w:ind w:left="720"/>
        <w:jc w:val="both"/>
        <w:rPr>
          <w:rFonts w:ascii="Times New Roman" w:eastAsia="Times New Roman" w:hAnsi="Times New Roman" w:cs="Times New Roman"/>
          <w:b/>
          <w:bCs/>
          <w:sz w:val="24"/>
          <w:szCs w:val="24"/>
        </w:rPr>
      </w:pPr>
      <w:r w:rsidRPr="000248F6">
        <w:rPr>
          <w:rFonts w:ascii="Times New Roman" w:eastAsia="Times New Roman" w:hAnsi="Times New Roman" w:cs="Times New Roman"/>
          <w:b/>
          <w:bCs/>
          <w:sz w:val="24"/>
          <w:szCs w:val="24"/>
        </w:rPr>
        <w:t>18 éven aluli sportolók esetében:</w:t>
      </w:r>
      <w:r>
        <w:rPr>
          <w:rFonts w:ascii="Times New Roman" w:eastAsia="Times New Roman" w:hAnsi="Times New Roman" w:cs="Times New Roman"/>
          <w:b/>
          <w:bCs/>
          <w:sz w:val="24"/>
          <w:szCs w:val="24"/>
        </w:rPr>
        <w:t xml:space="preserve"> (kötelező)</w:t>
      </w:r>
    </w:p>
    <w:p w14:paraId="70847E5C" w14:textId="77777777" w:rsidR="000248F6" w:rsidRDefault="000248F6" w:rsidP="005660B8">
      <w:pPr>
        <w:tabs>
          <w:tab w:val="left" w:pos="426"/>
        </w:tabs>
        <w:spacing w:after="120"/>
        <w:ind w:left="720"/>
        <w:jc w:val="both"/>
        <w:rPr>
          <w:rFonts w:ascii="Times New Roman" w:eastAsia="Times New Roman" w:hAnsi="Times New Roman" w:cs="Times New Roman"/>
          <w:sz w:val="24"/>
          <w:szCs w:val="24"/>
        </w:rPr>
      </w:pPr>
    </w:p>
    <w:tbl>
      <w:tblPr>
        <w:tblStyle w:val="Rcsostblzat"/>
        <w:tblW w:w="8363" w:type="dxa"/>
        <w:tblInd w:w="846" w:type="dxa"/>
        <w:tblLook w:val="04A0" w:firstRow="1" w:lastRow="0" w:firstColumn="1" w:lastColumn="0" w:noHBand="0" w:noVBand="1"/>
      </w:tblPr>
      <w:tblGrid>
        <w:gridCol w:w="8363"/>
      </w:tblGrid>
      <w:tr w:rsidR="000248F6" w:rsidRPr="000248F6" w14:paraId="349D43A2" w14:textId="77777777" w:rsidTr="000248F6">
        <w:tc>
          <w:tcPr>
            <w:tcW w:w="8363" w:type="dxa"/>
          </w:tcPr>
          <w:p w14:paraId="5B3FAB58" w14:textId="77777777" w:rsidR="000248F6" w:rsidRPr="000248F6" w:rsidRDefault="000248F6" w:rsidP="000248F6">
            <w:pPr>
              <w:spacing w:after="0" w:line="240" w:lineRule="auto"/>
              <w:rPr>
                <w:rFonts w:ascii="Times New Roman" w:eastAsiaTheme="minorHAnsi" w:hAnsi="Times New Roman" w:cs="Times New Roman"/>
                <w:b/>
                <w:bCs/>
                <w:lang w:eastAsia="en-US"/>
              </w:rPr>
            </w:pPr>
            <w:r w:rsidRPr="000248F6">
              <w:rPr>
                <w:rFonts w:ascii="Times New Roman" w:eastAsiaTheme="minorHAnsi" w:hAnsi="Times New Roman" w:cs="Times New Roman"/>
                <w:b/>
                <w:bCs/>
                <w:lang w:eastAsia="en-US"/>
              </w:rPr>
              <w:t>A sportoló törvényes képviselőjének</w:t>
            </w:r>
          </w:p>
        </w:tc>
      </w:tr>
      <w:tr w:rsidR="000248F6" w:rsidRPr="000248F6" w14:paraId="60437F42" w14:textId="77777777" w:rsidTr="000248F6">
        <w:tc>
          <w:tcPr>
            <w:tcW w:w="8363" w:type="dxa"/>
          </w:tcPr>
          <w:p w14:paraId="10387093" w14:textId="77777777" w:rsidR="000248F6" w:rsidRPr="000248F6" w:rsidRDefault="000248F6" w:rsidP="000248F6">
            <w:pPr>
              <w:spacing w:after="0" w:line="240" w:lineRule="auto"/>
              <w:rPr>
                <w:rFonts w:ascii="Times New Roman" w:eastAsiaTheme="minorHAnsi" w:hAnsi="Times New Roman" w:cs="Times New Roman"/>
                <w:lang w:eastAsia="en-US"/>
              </w:rPr>
            </w:pPr>
            <w:r w:rsidRPr="000248F6">
              <w:rPr>
                <w:rFonts w:ascii="Times New Roman" w:eastAsiaTheme="minorHAnsi" w:hAnsi="Times New Roman" w:cs="Times New Roman"/>
                <w:lang w:eastAsia="en-US"/>
              </w:rPr>
              <w:t>11. neve:</w:t>
            </w:r>
          </w:p>
        </w:tc>
      </w:tr>
      <w:tr w:rsidR="000248F6" w:rsidRPr="000248F6" w14:paraId="7E5B16CA" w14:textId="77777777" w:rsidTr="000248F6">
        <w:tc>
          <w:tcPr>
            <w:tcW w:w="8363" w:type="dxa"/>
          </w:tcPr>
          <w:p w14:paraId="1875E83C" w14:textId="77777777" w:rsidR="000248F6" w:rsidRPr="000248F6" w:rsidRDefault="000248F6" w:rsidP="000248F6">
            <w:pPr>
              <w:spacing w:after="0" w:line="240" w:lineRule="auto"/>
              <w:rPr>
                <w:rFonts w:ascii="Times New Roman" w:eastAsiaTheme="minorHAnsi" w:hAnsi="Times New Roman" w:cs="Times New Roman"/>
                <w:lang w:eastAsia="en-US"/>
              </w:rPr>
            </w:pPr>
            <w:r w:rsidRPr="000248F6">
              <w:rPr>
                <w:rFonts w:ascii="Times New Roman" w:eastAsiaTheme="minorHAnsi" w:hAnsi="Times New Roman" w:cs="Times New Roman"/>
                <w:lang w:eastAsia="en-US"/>
              </w:rPr>
              <w:t>12. születéskori neve:</w:t>
            </w:r>
          </w:p>
        </w:tc>
      </w:tr>
      <w:tr w:rsidR="000248F6" w:rsidRPr="000248F6" w14:paraId="46E3EBC2" w14:textId="77777777" w:rsidTr="000248F6">
        <w:tc>
          <w:tcPr>
            <w:tcW w:w="8363" w:type="dxa"/>
          </w:tcPr>
          <w:p w14:paraId="07865127" w14:textId="77777777" w:rsidR="000248F6" w:rsidRPr="000248F6" w:rsidRDefault="000248F6" w:rsidP="000248F6">
            <w:pPr>
              <w:spacing w:after="0" w:line="240" w:lineRule="auto"/>
              <w:rPr>
                <w:rFonts w:ascii="Times New Roman" w:eastAsiaTheme="minorHAnsi" w:hAnsi="Times New Roman" w:cs="Times New Roman"/>
                <w:lang w:eastAsia="en-US"/>
              </w:rPr>
            </w:pPr>
            <w:r w:rsidRPr="000248F6">
              <w:rPr>
                <w:rFonts w:ascii="Times New Roman" w:eastAsiaTheme="minorHAnsi" w:hAnsi="Times New Roman" w:cs="Times New Roman"/>
                <w:lang w:eastAsia="en-US"/>
              </w:rPr>
              <w:t>13. születési helye, időpontja:</w:t>
            </w:r>
          </w:p>
        </w:tc>
      </w:tr>
      <w:tr w:rsidR="000248F6" w:rsidRPr="000248F6" w14:paraId="7230723A" w14:textId="77777777" w:rsidTr="000248F6">
        <w:tc>
          <w:tcPr>
            <w:tcW w:w="8363" w:type="dxa"/>
          </w:tcPr>
          <w:p w14:paraId="30D839DC" w14:textId="77777777" w:rsidR="000248F6" w:rsidRPr="000248F6" w:rsidRDefault="000248F6" w:rsidP="000248F6">
            <w:pPr>
              <w:spacing w:after="0" w:line="240" w:lineRule="auto"/>
              <w:rPr>
                <w:rFonts w:ascii="Times New Roman" w:eastAsiaTheme="minorHAnsi" w:hAnsi="Times New Roman" w:cs="Times New Roman"/>
                <w:lang w:eastAsia="en-US"/>
              </w:rPr>
            </w:pPr>
            <w:r w:rsidRPr="000248F6">
              <w:rPr>
                <w:rFonts w:ascii="Times New Roman" w:eastAsiaTheme="minorHAnsi" w:hAnsi="Times New Roman" w:cs="Times New Roman"/>
                <w:lang w:eastAsia="en-US"/>
              </w:rPr>
              <w:t>14. anyja születéskori neve:</w:t>
            </w:r>
          </w:p>
        </w:tc>
      </w:tr>
      <w:tr w:rsidR="000248F6" w:rsidRPr="000248F6" w14:paraId="248BFCF1" w14:textId="77777777" w:rsidTr="000248F6">
        <w:tc>
          <w:tcPr>
            <w:tcW w:w="8363" w:type="dxa"/>
          </w:tcPr>
          <w:p w14:paraId="479B1BF2" w14:textId="77777777" w:rsidR="000248F6" w:rsidRPr="000248F6" w:rsidRDefault="000248F6" w:rsidP="000248F6">
            <w:pPr>
              <w:spacing w:after="0" w:line="240" w:lineRule="auto"/>
              <w:rPr>
                <w:rFonts w:ascii="Times New Roman" w:eastAsiaTheme="minorHAnsi" w:hAnsi="Times New Roman" w:cs="Times New Roman"/>
                <w:lang w:eastAsia="en-US"/>
              </w:rPr>
            </w:pPr>
            <w:r w:rsidRPr="000248F6">
              <w:rPr>
                <w:rFonts w:ascii="Times New Roman" w:eastAsiaTheme="minorHAnsi" w:hAnsi="Times New Roman" w:cs="Times New Roman"/>
                <w:lang w:eastAsia="en-US"/>
              </w:rPr>
              <w:lastRenderedPageBreak/>
              <w:t>15. lakcíme/értesítési címe:</w:t>
            </w:r>
          </w:p>
        </w:tc>
      </w:tr>
      <w:tr w:rsidR="000248F6" w:rsidRPr="000248F6" w14:paraId="49E445CB" w14:textId="77777777" w:rsidTr="000248F6">
        <w:tc>
          <w:tcPr>
            <w:tcW w:w="8363" w:type="dxa"/>
          </w:tcPr>
          <w:p w14:paraId="29735DDA" w14:textId="77777777" w:rsidR="000248F6" w:rsidRPr="000248F6" w:rsidRDefault="000248F6" w:rsidP="000248F6">
            <w:pPr>
              <w:spacing w:after="0" w:line="240" w:lineRule="auto"/>
              <w:rPr>
                <w:rFonts w:ascii="Times New Roman" w:eastAsiaTheme="minorHAnsi" w:hAnsi="Times New Roman" w:cs="Times New Roman"/>
                <w:lang w:eastAsia="en-US"/>
              </w:rPr>
            </w:pPr>
            <w:r w:rsidRPr="000248F6">
              <w:rPr>
                <w:rFonts w:ascii="Times New Roman" w:eastAsiaTheme="minorHAnsi" w:hAnsi="Times New Roman" w:cs="Times New Roman"/>
                <w:lang w:eastAsia="en-US"/>
              </w:rPr>
              <w:t>16. e-mail címe:</w:t>
            </w:r>
          </w:p>
        </w:tc>
      </w:tr>
      <w:tr w:rsidR="000248F6" w:rsidRPr="000248F6" w14:paraId="6B27F6F7" w14:textId="77777777" w:rsidTr="000248F6">
        <w:tc>
          <w:tcPr>
            <w:tcW w:w="8363" w:type="dxa"/>
          </w:tcPr>
          <w:p w14:paraId="55564F2B" w14:textId="77777777" w:rsidR="000248F6" w:rsidRPr="000248F6" w:rsidRDefault="000248F6" w:rsidP="000248F6">
            <w:pPr>
              <w:spacing w:after="0" w:line="240" w:lineRule="auto"/>
              <w:rPr>
                <w:rFonts w:ascii="Times New Roman" w:eastAsiaTheme="minorHAnsi" w:hAnsi="Times New Roman" w:cs="Times New Roman"/>
                <w:lang w:eastAsia="en-US"/>
              </w:rPr>
            </w:pPr>
            <w:r w:rsidRPr="000248F6">
              <w:rPr>
                <w:rFonts w:ascii="Times New Roman" w:eastAsiaTheme="minorHAnsi" w:hAnsi="Times New Roman" w:cs="Times New Roman"/>
                <w:lang w:eastAsia="en-US"/>
              </w:rPr>
              <w:t>17. telefonszáma:</w:t>
            </w:r>
          </w:p>
        </w:tc>
      </w:tr>
    </w:tbl>
    <w:p w14:paraId="65A73710" w14:textId="77777777" w:rsidR="000248F6" w:rsidRDefault="000248F6" w:rsidP="005660B8">
      <w:pPr>
        <w:tabs>
          <w:tab w:val="left" w:pos="426"/>
        </w:tabs>
        <w:spacing w:after="120"/>
        <w:ind w:left="720"/>
        <w:jc w:val="both"/>
        <w:rPr>
          <w:rFonts w:ascii="Times New Roman" w:eastAsia="Times New Roman" w:hAnsi="Times New Roman" w:cs="Times New Roman"/>
          <w:sz w:val="24"/>
          <w:szCs w:val="24"/>
        </w:rPr>
      </w:pPr>
    </w:p>
    <w:p w14:paraId="267E6D1B" w14:textId="77777777" w:rsidR="000248F6" w:rsidRDefault="000248F6" w:rsidP="000248F6">
      <w:pPr>
        <w:tabs>
          <w:tab w:val="left" w:pos="426"/>
        </w:tabs>
        <w:spacing w:after="120"/>
        <w:jc w:val="both"/>
        <w:rPr>
          <w:rFonts w:ascii="Times New Roman" w:eastAsia="Times New Roman" w:hAnsi="Times New Roman" w:cs="Times New Roman"/>
          <w:sz w:val="24"/>
          <w:szCs w:val="24"/>
        </w:rPr>
      </w:pPr>
    </w:p>
    <w:p w14:paraId="5AFDCD4E"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nyilvántartásba vételhez és a versenyengedély kiváltáshoz szükséges hozzájáruló és adatkezelési nyilatkozatot elfogadta a versenyző.</w:t>
      </w:r>
    </w:p>
    <w:p w14:paraId="55BA069F"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p>
    <w:p w14:paraId="5C9CE112" w14:textId="77777777" w:rsidR="005660B8" w:rsidRDefault="005660B8" w:rsidP="005660B8">
      <w:pPr>
        <w:tabs>
          <w:tab w:val="left" w:pos="426"/>
        </w:tabs>
        <w:spacing w:after="120"/>
        <w:ind w:left="720"/>
        <w:jc w:val="both"/>
        <w:rPr>
          <w:rFonts w:ascii="Times New Roman" w:eastAsia="Times New Roman" w:hAnsi="Times New Roman" w:cs="Times New Roman"/>
          <w:sz w:val="24"/>
          <w:szCs w:val="24"/>
        </w:rPr>
      </w:pPr>
    </w:p>
    <w:tbl>
      <w:tblPr>
        <w:tblW w:w="8351"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75"/>
        <w:gridCol w:w="4176"/>
      </w:tblGrid>
      <w:tr w:rsidR="005660B8" w14:paraId="4DAD6EBF" w14:textId="77777777" w:rsidTr="00B13FCE">
        <w:tc>
          <w:tcPr>
            <w:tcW w:w="4175" w:type="dxa"/>
            <w:tcBorders>
              <w:top w:val="nil"/>
              <w:left w:val="nil"/>
              <w:bottom w:val="nil"/>
              <w:right w:val="nil"/>
            </w:tcBorders>
            <w:tcMar>
              <w:top w:w="100" w:type="dxa"/>
              <w:left w:w="100" w:type="dxa"/>
              <w:bottom w:w="100" w:type="dxa"/>
              <w:right w:w="100" w:type="dxa"/>
            </w:tcMar>
          </w:tcPr>
          <w:p w14:paraId="09734B2E"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2717DCCF"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Dátum</w:t>
            </w:r>
          </w:p>
        </w:tc>
        <w:tc>
          <w:tcPr>
            <w:tcW w:w="4175" w:type="dxa"/>
            <w:tcBorders>
              <w:top w:val="nil"/>
              <w:left w:val="nil"/>
              <w:bottom w:val="nil"/>
              <w:right w:val="nil"/>
            </w:tcBorders>
            <w:tcMar>
              <w:top w:w="100" w:type="dxa"/>
              <w:left w:w="100" w:type="dxa"/>
              <w:bottom w:w="100" w:type="dxa"/>
              <w:right w:w="100" w:type="dxa"/>
            </w:tcMar>
          </w:tcPr>
          <w:p w14:paraId="597EB469"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6CDBF75C" w14:textId="77777777" w:rsidR="005660B8" w:rsidRDefault="005660B8" w:rsidP="00B13FCE">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Egyesület aláírása, bélyegzője</w:t>
            </w:r>
          </w:p>
        </w:tc>
      </w:tr>
    </w:tbl>
    <w:p w14:paraId="3C1ADC64" w14:textId="15B1BDC4" w:rsidR="005660B8" w:rsidRPr="005660B8" w:rsidRDefault="005660B8" w:rsidP="005660B8">
      <w:pPr>
        <w:tabs>
          <w:tab w:val="left" w:pos="426"/>
        </w:tabs>
        <w:spacing w:after="209"/>
        <w:ind w:right="7"/>
        <w:jc w:val="both"/>
        <w:rPr>
          <w:rFonts w:ascii="Times New Roman" w:eastAsia="Times New Roman" w:hAnsi="Times New Roman" w:cs="Times New Roman"/>
          <w:sz w:val="24"/>
          <w:szCs w:val="24"/>
        </w:rPr>
      </w:pPr>
    </w:p>
    <w:p w14:paraId="1AF2724D" w14:textId="77777777" w:rsidR="005660B8" w:rsidRDefault="005660B8" w:rsidP="005660B8">
      <w:pPr>
        <w:tabs>
          <w:tab w:val="left" w:pos="426"/>
        </w:tabs>
        <w:spacing w:after="209"/>
        <w:ind w:right="7"/>
        <w:jc w:val="both"/>
        <w:rPr>
          <w:rFonts w:ascii="Times New Roman" w:eastAsia="Times New Roman" w:hAnsi="Times New Roman" w:cs="Times New Roman"/>
          <w:sz w:val="24"/>
          <w:szCs w:val="24"/>
        </w:rPr>
      </w:pPr>
    </w:p>
    <w:p w14:paraId="6D85C04B" w14:textId="0A41D76F" w:rsidR="005660B8" w:rsidRPr="007B60A9" w:rsidRDefault="005660B8" w:rsidP="005660B8">
      <w:pPr>
        <w:tabs>
          <w:tab w:val="left" w:pos="426"/>
        </w:tabs>
        <w:spacing w:after="209"/>
        <w:ind w:right="7"/>
        <w:jc w:val="both"/>
        <w:rPr>
          <w:rFonts w:ascii="Times New Roman" w:eastAsia="Times New Roman" w:hAnsi="Times New Roman" w:cs="Times New Roman"/>
          <w:b/>
          <w:bCs/>
          <w:i/>
          <w:iCs/>
          <w:sz w:val="24"/>
          <w:szCs w:val="24"/>
          <w:u w:val="single"/>
        </w:rPr>
      </w:pPr>
      <w:r w:rsidRPr="007B60A9">
        <w:rPr>
          <w:rFonts w:ascii="Times New Roman" w:eastAsia="Times New Roman" w:hAnsi="Times New Roman" w:cs="Times New Roman"/>
          <w:b/>
          <w:bCs/>
          <w:i/>
          <w:iCs/>
          <w:sz w:val="24"/>
          <w:szCs w:val="24"/>
          <w:u w:val="single"/>
        </w:rPr>
        <w:t>Díjak</w:t>
      </w:r>
    </w:p>
    <w:p w14:paraId="3F2EE087" w14:textId="77777777" w:rsidR="005660B8" w:rsidRDefault="005660B8" w:rsidP="005660B8">
      <w:pPr>
        <w:tabs>
          <w:tab w:val="left" w:pos="426"/>
        </w:tabs>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nyilvántartásba vétel (igazolás) díja: 4 000 Ft.</w:t>
      </w:r>
    </w:p>
    <w:p w14:paraId="04686873" w14:textId="77777777" w:rsidR="005660B8" w:rsidRDefault="005660B8" w:rsidP="005660B8">
      <w:pPr>
        <w:tabs>
          <w:tab w:val="left" w:pos="426"/>
        </w:tabs>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Átigazolás eljárási díj összege: 4 000 Ft.</w:t>
      </w:r>
    </w:p>
    <w:p w14:paraId="347BA93E" w14:textId="77777777" w:rsidR="005660B8" w:rsidRDefault="005660B8" w:rsidP="005660B8">
      <w:pPr>
        <w:tabs>
          <w:tab w:val="left" w:pos="426"/>
        </w:tabs>
        <w:spacing w:after="0"/>
        <w:jc w:val="both"/>
        <w:rPr>
          <w:rFonts w:ascii="Times New Roman" w:eastAsia="Times New Roman" w:hAnsi="Times New Roman" w:cs="Times New Roman"/>
          <w:sz w:val="24"/>
          <w:szCs w:val="24"/>
        </w:rPr>
      </w:pPr>
    </w:p>
    <w:p w14:paraId="07188279" w14:textId="77777777" w:rsidR="005660B8" w:rsidRPr="007B60A9" w:rsidRDefault="005660B8" w:rsidP="005660B8">
      <w:pPr>
        <w:tabs>
          <w:tab w:val="left" w:pos="426"/>
        </w:tabs>
        <w:spacing w:after="0"/>
        <w:jc w:val="both"/>
        <w:rPr>
          <w:rFonts w:ascii="Times New Roman" w:eastAsia="Times New Roman" w:hAnsi="Times New Roman" w:cs="Times New Roman"/>
          <w:b/>
          <w:bCs/>
          <w:i/>
          <w:iCs/>
          <w:sz w:val="24"/>
          <w:szCs w:val="24"/>
          <w:u w:val="single"/>
        </w:rPr>
      </w:pPr>
      <w:r w:rsidRPr="007B60A9">
        <w:rPr>
          <w:rFonts w:ascii="Times New Roman" w:eastAsia="Times New Roman" w:hAnsi="Times New Roman" w:cs="Times New Roman"/>
          <w:b/>
          <w:bCs/>
          <w:i/>
          <w:iCs/>
          <w:sz w:val="24"/>
          <w:szCs w:val="24"/>
          <w:u w:val="single"/>
        </w:rPr>
        <w:t>Versenyengedélyek díjai:</w:t>
      </w:r>
    </w:p>
    <w:p w14:paraId="5252125B" w14:textId="085C656F" w:rsidR="005660B8" w:rsidRPr="007B60A9" w:rsidRDefault="005660B8" w:rsidP="005660B8">
      <w:pPr>
        <w:tabs>
          <w:tab w:val="left" w:pos="426"/>
        </w:tabs>
        <w:spacing w:after="0"/>
        <w:jc w:val="both"/>
        <w:rPr>
          <w:rFonts w:ascii="Times New Roman" w:eastAsia="Times New Roman" w:hAnsi="Times New Roman" w:cs="Times New Roman"/>
          <w:b/>
          <w:bCs/>
          <w:sz w:val="24"/>
          <w:szCs w:val="24"/>
          <w:u w:val="single"/>
        </w:rPr>
      </w:pPr>
    </w:p>
    <w:p w14:paraId="319701F4" w14:textId="071EED10" w:rsidR="005660B8" w:rsidRDefault="005660B8" w:rsidP="005660B8">
      <w:pPr>
        <w:tabs>
          <w:tab w:val="left" w:pos="426"/>
        </w:tabs>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év alattiak részére: </w:t>
      </w:r>
      <w:r w:rsidR="0088725F">
        <w:rPr>
          <w:rFonts w:ascii="Times New Roman" w:eastAsia="Times New Roman" w:hAnsi="Times New Roman" w:cs="Times New Roman"/>
          <w:sz w:val="24"/>
          <w:szCs w:val="24"/>
        </w:rPr>
        <w:t>4</w:t>
      </w:r>
      <w:r>
        <w:rPr>
          <w:rFonts w:ascii="Times New Roman" w:eastAsia="Times New Roman" w:hAnsi="Times New Roman" w:cs="Times New Roman"/>
          <w:sz w:val="24"/>
          <w:szCs w:val="24"/>
        </w:rPr>
        <w:t>000 Ft</w:t>
      </w:r>
    </w:p>
    <w:p w14:paraId="0932BFC4" w14:textId="39BD035C" w:rsidR="005660B8" w:rsidRDefault="005660B8" w:rsidP="005660B8">
      <w:pPr>
        <w:tabs>
          <w:tab w:val="left" w:pos="426"/>
        </w:tabs>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felnőttek részére korlátlan versenyengedély: </w:t>
      </w:r>
      <w:r w:rsidR="0088725F">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000 Ft</w:t>
      </w:r>
    </w:p>
    <w:p w14:paraId="7AF378AC" w14:textId="047ABAB1" w:rsidR="005660B8" w:rsidRDefault="005660B8" w:rsidP="005660B8">
      <w:pPr>
        <w:tabs>
          <w:tab w:val="left" w:pos="426"/>
        </w:tabs>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felnőttek részére korlátozott versenyengedély (csak III. és IV. osztályú egyéni és csapatversenyeken való részvételre jogosít): </w:t>
      </w:r>
      <w:r w:rsidR="0088725F">
        <w:rPr>
          <w:rFonts w:ascii="Times New Roman" w:eastAsia="Times New Roman" w:hAnsi="Times New Roman" w:cs="Times New Roman"/>
          <w:sz w:val="24"/>
          <w:szCs w:val="24"/>
        </w:rPr>
        <w:t>6</w:t>
      </w:r>
      <w:r>
        <w:rPr>
          <w:rFonts w:ascii="Times New Roman" w:eastAsia="Times New Roman" w:hAnsi="Times New Roman" w:cs="Times New Roman"/>
          <w:sz w:val="24"/>
          <w:szCs w:val="24"/>
        </w:rPr>
        <w:t>000 Ft</w:t>
      </w:r>
    </w:p>
    <w:p w14:paraId="696960B5" w14:textId="77777777" w:rsidR="005660B8" w:rsidRDefault="005660B8" w:rsidP="005660B8">
      <w:pPr>
        <w:tabs>
          <w:tab w:val="left" w:pos="426"/>
        </w:tabs>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Külföldi egyesületi igazoltaknak alkalmi játékengedély: 3000 Ft/verseny</w:t>
      </w:r>
    </w:p>
    <w:p w14:paraId="0AAFF445" w14:textId="77777777" w:rsidR="005660B8" w:rsidRDefault="005660B8" w:rsidP="005660B8">
      <w:pPr>
        <w:tabs>
          <w:tab w:val="left" w:pos="426"/>
        </w:tabs>
        <w:spacing w:after="209"/>
        <w:ind w:left="720"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Versenyengedély pótlás: 500 Ft</w:t>
      </w:r>
    </w:p>
    <w:p w14:paraId="7C02C3C0" w14:textId="62627574" w:rsidR="005660B8" w:rsidRPr="005660B8" w:rsidRDefault="005660B8" w:rsidP="005660B8">
      <w:pPr>
        <w:tabs>
          <w:tab w:val="left" w:pos="426"/>
        </w:tabs>
        <w:spacing w:after="209"/>
        <w:ind w:right="7"/>
        <w:jc w:val="both"/>
        <w:rPr>
          <w:rFonts w:ascii="Times New Roman" w:eastAsia="Times New Roman" w:hAnsi="Times New Roman" w:cs="Times New Roman"/>
          <w:sz w:val="24"/>
          <w:szCs w:val="24"/>
        </w:rPr>
      </w:pPr>
      <w:r>
        <w:br w:type="page"/>
      </w:r>
    </w:p>
    <w:p w14:paraId="1179117F" w14:textId="62EABD06" w:rsidR="005660B8" w:rsidRDefault="005660B8" w:rsidP="005660B8">
      <w:pPr>
        <w:tabs>
          <w:tab w:val="left" w:pos="7"/>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ADATKEZELÉSI TÁJÉKOZTATÓ </w:t>
      </w:r>
    </w:p>
    <w:p w14:paraId="6CA0DEF2"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Kérjük, figyelmesen olvassa el a Tájékoztatót, annak érdekében, hogy megértse, hogyan kezeljük az érintett személyes adatait és megismerje az adatkezeléssel kapcsolatosan az érintettet illető jogokat.</w:t>
      </w:r>
    </w:p>
    <w:p w14:paraId="7295D163"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Az alábbi adatkezelő tiszteletben tartja mindazon személyek magánszféráját, akik a számára személyes adatot adnak át és elkötelezett ezek védelmében. Az Európai Unió Általános Adatvédelmi Rendelet (679/2016 sz. rendelet, a továbbiakban: GDPR) 13. cikke alapján az adatkezelő az alábbi tájékoztatást adja:</w:t>
      </w:r>
    </w:p>
    <w:p w14:paraId="788EBD52"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Az Adatkezelő adatai:</w:t>
      </w:r>
    </w:p>
    <w:p w14:paraId="1701E475"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Név: Magyar Tollaslabda Szövetség</w:t>
      </w:r>
    </w:p>
    <w:p w14:paraId="3EA6251C"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Székhely: 1146 Budapest, Istvánmezei út 1-3.</w:t>
      </w:r>
    </w:p>
    <w:p w14:paraId="06EA7D64"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Weblap (amennyiben van): www.badminton.hu</w:t>
      </w:r>
    </w:p>
    <w:p w14:paraId="6CD90D1D"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Telefon: +36-1/460-6903</w:t>
      </w:r>
    </w:p>
    <w:p w14:paraId="5DD8FCAE"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Fax: +36-1/460-6904</w:t>
      </w:r>
    </w:p>
    <w:p w14:paraId="686295D2"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 iroda@badminton.hu</w:t>
      </w:r>
    </w:p>
    <w:p w14:paraId="291A87BC" w14:textId="77777777" w:rsidR="005660B8" w:rsidRDefault="005660B8" w:rsidP="005660B8">
      <w:pPr>
        <w:tabs>
          <w:tab w:val="left" w:pos="7"/>
        </w:tabs>
        <w:spacing w:after="120"/>
        <w:ind w:left="8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Adatvédelmi Tisztviselő(főtitkár): Joó Melinda</w:t>
      </w:r>
    </w:p>
    <w:p w14:paraId="79D60718"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Az adatkezelés jogalapja a Rendelet 6. cikke alapján, az érintett hozzájárulása, valamint az adatkezelőre vonatkozó jogi kötelezettség teljesítése.</w:t>
      </w:r>
    </w:p>
    <w:p w14:paraId="22DB0EB8"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Az adatkezelő tájékoztatja az érintettet, hogy a hozzájárulást az érintett bármikor visszavonhatja.</w:t>
      </w:r>
    </w:p>
    <w:p w14:paraId="48D06B01"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Adatkezelési célok:</w:t>
      </w:r>
    </w:p>
    <w:p w14:paraId="7EA5EE1C"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versenyző, illetve annak képviselőjének, valamint az érintett egyesület adatainak kezelése a Magyar Tollaslabda Szövetség nyilvántartása, adatok egyeztetése, frissítése, kapcsolattartás, ranglistakészítés érdekében,</w:t>
      </w:r>
    </w:p>
    <w:p w14:paraId="3EACA5D4"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a versenyző, illetve annak képviselőjének, valamint az érintett egyesület adatainak kezelése a Magyar Olimpiai Bizottság által, mint szerződő fél által a versenyző részére baleset-biztosítási szerződés megkötése érdekében,</w:t>
      </w:r>
    </w:p>
    <w:p w14:paraId="00628106"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a versenyző, illetve annak képviselőjének, valamint az érintett egyesület adatainak az adatkezelő által a Magyar Telekom Nyrt. és Posta Biztosító (továbbiakban: Biztosító) részére történő továbbítása érdekében,</w:t>
      </w:r>
    </w:p>
    <w:p w14:paraId="5DFC6FD6"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valamint a Biztosító által marketing nyilvántartásban való kezelés céljából, hogy a Biztosító a jövőbeni közvetlen üzletszerzési tevékenysége során a kapcsolatot a versenyzővel felvehesse és termékeivel kapcsolatos üzleti ajánlataival megkereshesse. A biztosítóhoz intézett írásbeli nyilatkozattal a versenyző bármikor kérheti adatainak törlését a Biztosító marketing nyilvántartásából,</w:t>
      </w:r>
    </w:p>
    <w:p w14:paraId="385B4879"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a versenyző, illetve annak képviselőjének, valamint az érintett egyesület adatainak az adatkezelő által a nemzetközi versenyeken való részvétel érdekében nemzetközi sportszervezetek, utazási irodák részére történő továbbítása céljából.</w:t>
      </w:r>
    </w:p>
    <w:p w14:paraId="20F8291E"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Az adatok jellemzése (a kezelt adatok megnevezése):</w:t>
      </w:r>
    </w:p>
    <w:p w14:paraId="6B4E3199"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nyilvántartásba vételi és versenyengedély kérőlap 1-11. pontjában meghatározott adatok.</w:t>
      </w:r>
    </w:p>
    <w:p w14:paraId="31D1A249"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Az adatkezelő tájékoztatja az érintettet, hogy ha az eredeti adatkezelési céltól eltérő célból kíván adatkezelést végezni, úgy a további adatkezelést megelőzően tájékoztatja az érintettet erről az eltérő célról, illetve minden releváns információról.</w:t>
      </w:r>
    </w:p>
    <w:p w14:paraId="524B8CFB"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Az adatkezelés időtartama:</w:t>
      </w:r>
    </w:p>
    <w:p w14:paraId="376C5772"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számlák és a számlakiállítás alapjául szolgáló iratok megőrzési ideje nyolc év.</w:t>
      </w:r>
    </w:p>
    <w:p w14:paraId="52637738"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kapcsolattartás céljából megadott adatok megőrzési ideje a kapcsolat megszűnését követő maximum 18 hónap.</w:t>
      </w:r>
    </w:p>
    <w:p w14:paraId="4CE19222"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Érintetti jogok:</w:t>
      </w:r>
    </w:p>
    <w:p w14:paraId="04B006AF"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személyes adataihoz kapcsolódóan az érintettnek a jogszabályban meghatározott alábbi jogai vannak:</w:t>
      </w:r>
    </w:p>
    <w:p w14:paraId="6FFD235D"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hozzáférési jog: az érintett jogosult arra, hogy visszajelzést kapjon arra vonatkozóan, hogy történik-e adatkezelés, és amennyiben igen, úgy jogosult arra, hogy a személyes adatokhoz hozzáférést</w:t>
      </w:r>
    </w:p>
    <w:p w14:paraId="5D42A50A"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kapjon;</w:t>
      </w:r>
    </w:p>
    <w:p w14:paraId="60C24D05"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helyesbítéshez való jog: amennyiben egy adat elavult vagy helytelen, ennek kiigazítása;</w:t>
      </w:r>
    </w:p>
    <w:p w14:paraId="1911913C"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törléshez (elfeledtetéshez való jog): meghatározott feltételek esetén az érintett kérelmére az adatkezelő köteles törölni a rá vonatkozó személyes adatokat;</w:t>
      </w:r>
    </w:p>
    <w:p w14:paraId="51FD6B29"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korlátozáshoz való jog: meghatározott feltételek esetén az érintett kérelmére az adatkezelő köteles korlátozni a személyes adatok kezelését, csak a tárolásukra lesz jogosult;</w:t>
      </w:r>
    </w:p>
    <w:p w14:paraId="0204DEDD"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adathordozhatósághoz való jog: az érintett jogosult arra, hogy az adatkezelőtől az adatait széles körben használt, géppel olvasható formátumban megkapja;</w:t>
      </w:r>
    </w:p>
    <w:p w14:paraId="0FE66508"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tiltakozás a személyes adat használata ellen;</w:t>
      </w:r>
    </w:p>
    <w:p w14:paraId="14BEA5D9"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az érintett jogosult arra, hogy ne terjedjen ki rá az olyan automatizált adatkezelésen alapuló döntés hatálya, mely rá nézve joghatással járna, vagy jelentős mértékben érintené;</w:t>
      </w:r>
    </w:p>
    <w:p w14:paraId="70ED3A50"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személyes adatainak harmadik személy szolgáltató számára történő átadása, vagy ennek megtiltása;</w:t>
      </w:r>
    </w:p>
    <w:p w14:paraId="57E31003"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személyes adatok direkt marketing célokra való használatának megtiltása;</w:t>
      </w:r>
    </w:p>
    <w:p w14:paraId="3CEA3428"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bármely az adatkezelő által kezelt személyes adatról másolat kérése.</w:t>
      </w:r>
    </w:p>
    <w:p w14:paraId="7FDFC00A" w14:textId="77777777" w:rsidR="005660B8" w:rsidRDefault="005660B8" w:rsidP="005660B8">
      <w:pPr>
        <w:tabs>
          <w:tab w:val="left" w:pos="7"/>
        </w:tabs>
        <w:spacing w:after="120"/>
        <w:ind w:lef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Jogorvoslati tájékoztatás:</w:t>
      </w:r>
    </w:p>
    <w:p w14:paraId="52C2FAF6" w14:textId="30AAD3F7" w:rsidR="00B522E8" w:rsidRPr="00B522E8" w:rsidRDefault="005660B8" w:rsidP="00B522E8">
      <w:pPr>
        <w:rPr>
          <w:rFonts w:ascii="Times New Roman" w:eastAsiaTheme="minorHAnsi" w:hAnsi="Times New Roman" w:cs="Times New Roman"/>
          <w:sz w:val="20"/>
          <w:szCs w:val="20"/>
        </w:rPr>
      </w:pPr>
      <w:r w:rsidRPr="00B522E8">
        <w:rPr>
          <w:rFonts w:ascii="Times New Roman" w:eastAsia="Times New Roman" w:hAnsi="Times New Roman" w:cs="Times New Roman"/>
          <w:sz w:val="20"/>
          <w:szCs w:val="20"/>
        </w:rPr>
        <w:t xml:space="preserve">Az érintett jogosult a felügyeleti szervhez panaszt benyújtani. </w:t>
      </w:r>
      <w:r w:rsidR="00B522E8" w:rsidRPr="00B522E8">
        <w:rPr>
          <w:rFonts w:ascii="Times New Roman" w:hAnsi="Times New Roman" w:cs="Times New Roman"/>
          <w:sz w:val="20"/>
          <w:szCs w:val="20"/>
        </w:rPr>
        <w:t>Magyarországon az adatvédelmi felügyeleti hatóság a Nemzeti Adatvédelmi és Információszabadság Hatóság:</w:t>
      </w:r>
    </w:p>
    <w:p w14:paraId="1D228D1B" w14:textId="77777777" w:rsidR="00B522E8" w:rsidRPr="00B522E8" w:rsidRDefault="00B522E8" w:rsidP="00B522E8">
      <w:pPr>
        <w:spacing w:after="160" w:line="254" w:lineRule="auto"/>
        <w:jc w:val="both"/>
        <w:rPr>
          <w:rFonts w:ascii="Times New Roman" w:hAnsi="Times New Roman" w:cs="Times New Roman"/>
          <w:sz w:val="20"/>
          <w:szCs w:val="20"/>
        </w:rPr>
      </w:pPr>
      <w:r w:rsidRPr="00B522E8">
        <w:rPr>
          <w:rFonts w:ascii="Times New Roman" w:hAnsi="Times New Roman" w:cs="Times New Roman"/>
          <w:sz w:val="20"/>
          <w:szCs w:val="20"/>
        </w:rPr>
        <w:t xml:space="preserve">Cím: 1055, Budapest Falk Miksa u. 9-11 </w:t>
      </w:r>
    </w:p>
    <w:p w14:paraId="518C0133" w14:textId="77777777" w:rsidR="00B522E8" w:rsidRPr="00B522E8" w:rsidRDefault="00B522E8" w:rsidP="00B522E8">
      <w:pPr>
        <w:spacing w:after="160" w:line="254" w:lineRule="auto"/>
        <w:jc w:val="both"/>
        <w:rPr>
          <w:rFonts w:ascii="Times New Roman" w:hAnsi="Times New Roman" w:cs="Times New Roman"/>
          <w:sz w:val="20"/>
          <w:szCs w:val="20"/>
        </w:rPr>
      </w:pPr>
      <w:r w:rsidRPr="00B522E8">
        <w:rPr>
          <w:rFonts w:ascii="Times New Roman" w:hAnsi="Times New Roman" w:cs="Times New Roman"/>
          <w:sz w:val="20"/>
          <w:szCs w:val="20"/>
        </w:rPr>
        <w:t>Telefon: 06- 1-391-1400</w:t>
      </w:r>
    </w:p>
    <w:p w14:paraId="0316EACE" w14:textId="77777777" w:rsidR="00B522E8" w:rsidRPr="00B522E8" w:rsidRDefault="00B522E8" w:rsidP="00B522E8">
      <w:pPr>
        <w:spacing w:after="160" w:line="254" w:lineRule="auto"/>
        <w:jc w:val="both"/>
        <w:rPr>
          <w:rFonts w:ascii="Times New Roman" w:hAnsi="Times New Roman" w:cs="Times New Roman"/>
          <w:sz w:val="20"/>
          <w:szCs w:val="20"/>
        </w:rPr>
      </w:pPr>
      <w:r w:rsidRPr="00B522E8">
        <w:rPr>
          <w:rFonts w:ascii="Times New Roman" w:hAnsi="Times New Roman" w:cs="Times New Roman"/>
          <w:sz w:val="20"/>
          <w:szCs w:val="20"/>
        </w:rPr>
        <w:t>Fax: 06-1-391-1410</w:t>
      </w:r>
    </w:p>
    <w:p w14:paraId="213A9C2E" w14:textId="77777777" w:rsidR="00B522E8" w:rsidRPr="00B522E8" w:rsidRDefault="00B522E8" w:rsidP="00B522E8">
      <w:pPr>
        <w:spacing w:after="160" w:line="254" w:lineRule="auto"/>
        <w:jc w:val="both"/>
        <w:rPr>
          <w:rFonts w:ascii="Times New Roman" w:hAnsi="Times New Roman" w:cs="Times New Roman"/>
          <w:sz w:val="20"/>
          <w:szCs w:val="20"/>
        </w:rPr>
      </w:pPr>
      <w:r w:rsidRPr="00B522E8">
        <w:rPr>
          <w:rFonts w:ascii="Times New Roman" w:hAnsi="Times New Roman" w:cs="Times New Roman"/>
          <w:sz w:val="20"/>
          <w:szCs w:val="20"/>
        </w:rPr>
        <w:t xml:space="preserve">E-mail: </w:t>
      </w:r>
      <w:hyperlink r:id="rId5" w:history="1">
        <w:r w:rsidRPr="00B522E8">
          <w:rPr>
            <w:rStyle w:val="Hiperhivatkozs"/>
            <w:rFonts w:ascii="Times New Roman" w:hAnsi="Times New Roman" w:cs="Times New Roman"/>
            <w:sz w:val="20"/>
            <w:szCs w:val="20"/>
          </w:rPr>
          <w:t>ugyfelszolgalat@naih.hu</w:t>
        </w:r>
      </w:hyperlink>
    </w:p>
    <w:p w14:paraId="60866528" w14:textId="77777777" w:rsidR="00B522E8" w:rsidRPr="00B522E8" w:rsidRDefault="00B522E8" w:rsidP="00B522E8">
      <w:pPr>
        <w:spacing w:after="160" w:line="254" w:lineRule="auto"/>
        <w:jc w:val="both"/>
        <w:rPr>
          <w:rFonts w:ascii="Times New Roman" w:hAnsi="Times New Roman" w:cs="Times New Roman"/>
          <w:sz w:val="20"/>
          <w:szCs w:val="20"/>
        </w:rPr>
      </w:pPr>
      <w:r w:rsidRPr="00B522E8">
        <w:rPr>
          <w:rFonts w:ascii="Times New Roman" w:hAnsi="Times New Roman" w:cs="Times New Roman"/>
          <w:sz w:val="20"/>
          <w:szCs w:val="20"/>
        </w:rPr>
        <w:t xml:space="preserve">Weboldal: </w:t>
      </w:r>
      <w:hyperlink r:id="rId6" w:history="1">
        <w:r w:rsidRPr="00B522E8">
          <w:rPr>
            <w:rStyle w:val="Hiperhivatkozs"/>
            <w:rFonts w:ascii="Times New Roman" w:hAnsi="Times New Roman" w:cs="Times New Roman"/>
            <w:sz w:val="20"/>
            <w:szCs w:val="20"/>
          </w:rPr>
          <w:t>www.naih.hu</w:t>
        </w:r>
      </w:hyperlink>
      <w:r w:rsidRPr="00B522E8">
        <w:rPr>
          <w:rFonts w:ascii="Times New Roman" w:hAnsi="Times New Roman" w:cs="Times New Roman"/>
          <w:sz w:val="20"/>
          <w:szCs w:val="20"/>
        </w:rPr>
        <w:t> </w:t>
      </w:r>
    </w:p>
    <w:p w14:paraId="45D733D9" w14:textId="249288FE" w:rsidR="005660B8" w:rsidRDefault="005660B8" w:rsidP="00B522E8">
      <w:pPr>
        <w:tabs>
          <w:tab w:val="left" w:pos="7"/>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Bírósági út: az adatvédelmi perek elbírálása a törvényszék hatáskörébe tartozik. A per – az érintett választása szerint – az érintett lakóhelye vagy tartózkodási helye szerinti törvényszék előtt is megindítható.</w:t>
      </w:r>
    </w:p>
    <w:p w14:paraId="6BECDB2E" w14:textId="77777777" w:rsidR="005660B8" w:rsidRDefault="005660B8" w:rsidP="00B522E8">
      <w:pPr>
        <w:tabs>
          <w:tab w:val="left" w:pos="7"/>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Amennyiben bármilyen kérése vagy kérdése van az adatkezeléssel kapcsolatban, kérelmét postai úton vagy elektronikusan az adatkezelő fenti elérhetőségeire küldheti. Válaszainkat késedelem nélkül, de legkésőbb 30 napon belül megküldjük az Ön által kért címre.</w:t>
      </w:r>
    </w:p>
    <w:p w14:paraId="78A15B42" w14:textId="77777777" w:rsidR="005660B8" w:rsidRDefault="005660B8" w:rsidP="00B522E8">
      <w:pPr>
        <w:tabs>
          <w:tab w:val="left" w:pos="7"/>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Alulírott kijelentem, hogy a jelen adatkezelési tájékoztatóban foglaltakat megismertem, azt az akaratomnak megfelelően kitöltöttem, tudomásul vettem.</w:t>
      </w:r>
      <w:r>
        <w:br w:type="page"/>
      </w:r>
    </w:p>
    <w:p w14:paraId="076F3258" w14:textId="77777777" w:rsidR="006069DC" w:rsidRDefault="006069DC"/>
    <w:sectPr w:rsidR="00606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D79C9"/>
    <w:multiLevelType w:val="multilevel"/>
    <w:tmpl w:val="B3C40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3093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B8"/>
    <w:rsid w:val="000248F6"/>
    <w:rsid w:val="00215AC5"/>
    <w:rsid w:val="003D6139"/>
    <w:rsid w:val="00496C29"/>
    <w:rsid w:val="005660B8"/>
    <w:rsid w:val="006069DC"/>
    <w:rsid w:val="006B7319"/>
    <w:rsid w:val="00716CE9"/>
    <w:rsid w:val="007325A0"/>
    <w:rsid w:val="00756882"/>
    <w:rsid w:val="00762658"/>
    <w:rsid w:val="007B60A9"/>
    <w:rsid w:val="007C6B27"/>
    <w:rsid w:val="0088725F"/>
    <w:rsid w:val="00B522E8"/>
    <w:rsid w:val="00D938DB"/>
    <w:rsid w:val="00EB7393"/>
    <w:rsid w:val="00FF58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0FA45"/>
  <w15:chartTrackingRefBased/>
  <w15:docId w15:val="{9E19A644-B0FA-4CB6-9864-59FCA252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660B8"/>
    <w:pPr>
      <w:spacing w:after="200" w:line="276" w:lineRule="auto"/>
    </w:pPr>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5660B8"/>
    <w:rPr>
      <w:color w:val="0563C1" w:themeColor="hyperlink"/>
      <w:u w:val="single"/>
    </w:rPr>
  </w:style>
  <w:style w:type="table" w:styleId="Rcsostblzat">
    <w:name w:val="Table Grid"/>
    <w:basedOn w:val="Normltblzat"/>
    <w:uiPriority w:val="39"/>
    <w:rsid w:val="00024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2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ih.hu" TargetMode="External"/><Relationship Id="rId5" Type="http://schemas.openxmlformats.org/officeDocument/2006/relationships/hyperlink" Target="mailto:ugyfelszolgalat@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856</Words>
  <Characters>5907</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Joó Maja Zsófia</dc:creator>
  <cp:keywords/>
  <dc:description/>
  <cp:lastModifiedBy>Iroda</cp:lastModifiedBy>
  <cp:revision>4</cp:revision>
  <dcterms:created xsi:type="dcterms:W3CDTF">2024-09-11T18:26:00Z</dcterms:created>
  <dcterms:modified xsi:type="dcterms:W3CDTF">2025-09-09T15:10:00Z</dcterms:modified>
</cp:coreProperties>
</file>